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D6" w:rsidRDefault="00CC10D6" w:rsidP="00CC10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ТҮРКІСТАН ОБЛЫСЫНЫҢ  ДЕНСАУЛЫҚ САҚТАУ БАСҚАРМАСЫНЫҢ «ОБЛЫСТЫҚ ПСИХИКАЛЫҚ ДЕНСАУЛЫҚ ОРТАЛЫҒЫ» ШАРУАШЫЛЫҚ ЖҮРГІЗУ ҚҰҚЫҒЫНДАҒЫ МЕМЛЕКЕТТІК КОММУНАЛДЫҚ КӘСІПОРНЫ</w:t>
      </w:r>
    </w:p>
    <w:p w:rsidR="00CC10D6" w:rsidRDefault="00CC10D6" w:rsidP="00CC10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500BD" w:rsidRDefault="006500BD" w:rsidP="00CC10D6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CC10D6" w:rsidRDefault="00CC10D6" w:rsidP="00CC10D6">
      <w:pPr>
        <w:pStyle w:val="Default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БАЙҚАУ КЕҢЕСІ ОТЫРЫСЫНЫҢ</w:t>
      </w:r>
    </w:p>
    <w:p w:rsidR="00CC10D6" w:rsidRDefault="00CC10D6" w:rsidP="00CC10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ХАТТАМАСЫ</w:t>
      </w:r>
    </w:p>
    <w:p w:rsidR="00CC10D6" w:rsidRDefault="00CC10D6" w:rsidP="00CC10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C10D6" w:rsidRDefault="00CC10D6" w:rsidP="00CC1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№0</w:t>
      </w:r>
      <w:r w:rsidR="00BB222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«</w:t>
      </w:r>
      <w:r w:rsidR="00BB2224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B2224"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ж.</w:t>
      </w:r>
    </w:p>
    <w:p w:rsidR="00CC10D6" w:rsidRDefault="00CC10D6" w:rsidP="00CC1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0D6" w:rsidRDefault="00CC10D6" w:rsidP="00CC10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нақты мекен-жайы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 Шымкент қаласы, Әл-Фараби ауданы, Ташкент тас жолы, 19Б)</w:t>
      </w:r>
    </w:p>
    <w:p w:rsidR="00CC10D6" w:rsidRDefault="00CC10D6" w:rsidP="00CC10D6">
      <w:pPr>
        <w:pStyle w:val="Default"/>
        <w:jc w:val="both"/>
        <w:rPr>
          <w:rFonts w:eastAsia="Times New Roman"/>
          <w:sz w:val="28"/>
          <w:szCs w:val="28"/>
          <w:lang w:val="kk-KZ"/>
        </w:rPr>
      </w:pPr>
    </w:p>
    <w:p w:rsidR="00CC10D6" w:rsidRDefault="00CC10D6" w:rsidP="00CC10D6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ауданы, Ташкент тас жолы, 19Б-ғимараты.</w:t>
      </w:r>
    </w:p>
    <w:p w:rsidR="00CC10D6" w:rsidRDefault="00CC10D6" w:rsidP="00CC10D6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Әл-Фараби ауданы,Ташкент тас жолы, 19Б, 1-қабат, кіші конференц-зал, </w:t>
      </w:r>
      <w:r w:rsidR="00BB2224">
        <w:rPr>
          <w:rFonts w:ascii="Times New Roman" w:hAnsi="Times New Roman" w:cs="Times New Roman"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:00.</w:t>
      </w:r>
    </w:p>
    <w:p w:rsidR="00CC10D6" w:rsidRDefault="00CC10D6" w:rsidP="00CC10D6">
      <w:pPr>
        <w:pStyle w:val="a4"/>
        <w:ind w:left="360"/>
        <w:jc w:val="both"/>
        <w:rPr>
          <w:b/>
          <w:color w:val="000000"/>
          <w:sz w:val="28"/>
          <w:szCs w:val="28"/>
        </w:rPr>
      </w:pPr>
    </w:p>
    <w:p w:rsidR="00CC10D6" w:rsidRDefault="00CC10D6" w:rsidP="00CC10D6">
      <w:pPr>
        <w:pStyle w:val="a4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Кәсіпорынның байқау кеңесінің (бұдан әрі – Қадағалау кеңесі) құрамы:</w:t>
      </w:r>
    </w:p>
    <w:p w:rsidR="00CC10D6" w:rsidRDefault="00CC10D6" w:rsidP="00CC10D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C10D6" w:rsidRDefault="00CC10D6" w:rsidP="00CC10D6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Молдабеков Шадияр Мекенбайұлы</w:t>
      </w:r>
      <w:r>
        <w:rPr>
          <w:sz w:val="28"/>
          <w:szCs w:val="28"/>
        </w:rPr>
        <w:t>-«Заң» республикалық газетінің тілшісі – байқау кеңесінің төрағасы</w:t>
      </w:r>
    </w:p>
    <w:p w:rsidR="00CC10D6" w:rsidRDefault="00CC10D6" w:rsidP="00CC10D6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Сәлімбеков Әмірхан Молдаханұлы</w:t>
      </w:r>
      <w:r>
        <w:rPr>
          <w:sz w:val="28"/>
          <w:szCs w:val="28"/>
        </w:rPr>
        <w:t xml:space="preserve">- мекеме басшысы, байқау кеңесінің мүшесі. </w:t>
      </w:r>
    </w:p>
    <w:p w:rsidR="00CC10D6" w:rsidRDefault="00CC10D6" w:rsidP="00CC10D6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Асым Баласағұн Еркінбекұлы</w:t>
      </w:r>
      <w:r>
        <w:rPr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>Түркістан облысының денсаулық сақтау басқармасының инфрақұрылымды, цифрландыруды дамыту және материалдық-техникалық жабдықтар бөлімінің басшысы, басқарманың өкілі,</w:t>
      </w:r>
      <w:r>
        <w:rPr>
          <w:sz w:val="28"/>
          <w:szCs w:val="28"/>
        </w:rPr>
        <w:t xml:space="preserve"> байқау кеңесінің мүшесі.</w:t>
      </w:r>
    </w:p>
    <w:p w:rsidR="00CC10D6" w:rsidRDefault="00CC10D6" w:rsidP="00CC10D6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Карасаева Гулжахан Жулмурзаевна</w:t>
      </w:r>
      <w:r>
        <w:rPr>
          <w:sz w:val="28"/>
          <w:szCs w:val="28"/>
        </w:rPr>
        <w:t xml:space="preserve"> -  зейнеткер, дәрігер-терапевт, байқау кеңесінің мүшесі.   </w:t>
      </w:r>
    </w:p>
    <w:p w:rsidR="00CC10D6" w:rsidRDefault="00CC10D6" w:rsidP="00CC10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Керимшеев Алтай Файзуллаевич</w:t>
      </w:r>
      <w:r>
        <w:rPr>
          <w:sz w:val="28"/>
          <w:szCs w:val="28"/>
        </w:rPr>
        <w:t xml:space="preserve"> – «Қазыбек Күзет» ЖШС-ның директоры, байқау кеңесінің мүшесі..</w:t>
      </w:r>
    </w:p>
    <w:p w:rsidR="00CC10D6" w:rsidRDefault="00CC10D6" w:rsidP="00CC10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Махан Болат Төлепұлы</w:t>
      </w:r>
      <w:r>
        <w:rPr>
          <w:sz w:val="28"/>
          <w:szCs w:val="28"/>
        </w:rPr>
        <w:t xml:space="preserve"> – мекеменің заңгер маманы, байқау кеңесінің хатшысы.</w:t>
      </w:r>
    </w:p>
    <w:p w:rsidR="00CC10D6" w:rsidRDefault="00CC10D6" w:rsidP="00CC10D6">
      <w:pPr>
        <w:jc w:val="both"/>
        <w:rPr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Кворум туралы ақпарат: Шешім қабылдау үшін кворум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CC10D6" w:rsidRDefault="00CC10D6" w:rsidP="00CC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CC10D6" w:rsidRDefault="00CC10D6" w:rsidP="00CC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CC10D6" w:rsidRDefault="00CC10D6" w:rsidP="00CC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B2224" w:rsidRPr="00BB2224" w:rsidRDefault="00CC10D6" w:rsidP="00BB2224">
      <w:pPr>
        <w:pStyle w:val="a4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</w:rPr>
      </w:pPr>
      <w:r w:rsidRPr="00BB2224">
        <w:rPr>
          <w:b/>
          <w:i/>
          <w:color w:val="000000"/>
          <w:sz w:val="28"/>
          <w:szCs w:val="28"/>
        </w:rPr>
        <w:t>Кәсіпорынның 202</w:t>
      </w:r>
      <w:r w:rsidR="00BB2224" w:rsidRPr="00BB2224">
        <w:rPr>
          <w:b/>
          <w:i/>
          <w:color w:val="000000"/>
          <w:sz w:val="28"/>
          <w:szCs w:val="28"/>
        </w:rPr>
        <w:t>3</w:t>
      </w:r>
      <w:r w:rsidRPr="00BB2224">
        <w:rPr>
          <w:b/>
          <w:i/>
          <w:color w:val="000000"/>
          <w:sz w:val="28"/>
          <w:szCs w:val="28"/>
        </w:rPr>
        <w:t xml:space="preserve"> жылғ</w:t>
      </w:r>
      <w:r w:rsidR="00BB2224" w:rsidRPr="00BB2224">
        <w:rPr>
          <w:b/>
          <w:i/>
          <w:color w:val="000000"/>
          <w:sz w:val="28"/>
          <w:szCs w:val="28"/>
        </w:rPr>
        <w:t xml:space="preserve">ы Ұйымдық құрылымын қайта </w:t>
      </w:r>
      <w:r w:rsidRPr="00BB2224">
        <w:rPr>
          <w:b/>
          <w:i/>
          <w:color w:val="000000"/>
          <w:sz w:val="28"/>
          <w:szCs w:val="28"/>
        </w:rPr>
        <w:t>бекіту.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кеңесінің төрағасы жалпы жиналыстың күн тәртібі бойынша дауыс беру нысанын – ашық, «Бір дауыс» қағидаты бойынша таңдауды ұсынды.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шығарылды.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нәтижелері: «Қолдау»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«Қарсы» – жоқ, «Қалыс» – жоқ.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Шешім: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нысанын таңдаңыз – ашық, қағидасы бойынша: «Бір дауыс», Байқау кеңесінің күн тәртібіндегі барлық мәселелер бойынша.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Қадағалау кеңесінің төрағасы Қадағалау кеңесінің күн тәртібін бекітуді ұсынды.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салынды.</w:t>
      </w:r>
    </w:p>
    <w:p w:rsidR="00CC10D6" w:rsidRDefault="00CC10D6" w:rsidP="00CC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Шешімі: </w:t>
      </w:r>
      <w:r>
        <w:rPr>
          <w:rFonts w:ascii="Times New Roman" w:hAnsi="Times New Roman" w:cs="Times New Roman"/>
          <w:sz w:val="28"/>
          <w:szCs w:val="28"/>
          <w:lang w:val="kk-KZ"/>
        </w:rPr>
        <w:t>Қадағалау кеңесінің күн тәртібі бекітілсін.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мәселелер бойынша </w:t>
      </w:r>
      <w:r w:rsidR="00234EA0">
        <w:rPr>
          <w:rFonts w:ascii="Times New Roman" w:hAnsi="Times New Roman" w:cs="Times New Roman"/>
          <w:sz w:val="28"/>
          <w:szCs w:val="28"/>
          <w:lang w:val="kk-KZ"/>
        </w:rPr>
        <w:t>Түркістан облысы денсаулық сақтау басқармасының</w:t>
      </w:r>
      <w:r w:rsidR="00234EA0">
        <w:rPr>
          <w:rFonts w:ascii="Times New Roman" w:hAnsi="Times New Roman" w:cs="Times New Roman"/>
          <w:sz w:val="28"/>
          <w:szCs w:val="28"/>
          <w:lang w:val="kk-KZ"/>
        </w:rPr>
        <w:t xml:space="preserve"> 25.05.2023 жылғы №148 н/қ Бұйрығымен таныстырылды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234EA0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денсаулық сақтау басқармасының 25.05.2023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«Алғашқы психикалық денсаулық орталығын қайта құру»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№148 н/қ Бұйрығы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бойынша, </w:t>
      </w:r>
      <w:r w:rsidRPr="004557B7">
        <w:rPr>
          <w:rFonts w:ascii="Times New Roman" w:hAnsi="Times New Roman" w:cs="Times New Roman"/>
          <w:sz w:val="28"/>
          <w:szCs w:val="28"/>
          <w:lang w:val="kk-KZ"/>
        </w:rPr>
        <w:t>Түркістан қалалық емхана құрамындағы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4854C8">
        <w:rPr>
          <w:rFonts w:ascii="Times New Roman" w:hAnsi="Times New Roman" w:cs="Times New Roman"/>
          <w:sz w:val="28"/>
          <w:szCs w:val="28"/>
          <w:lang w:val="kk-KZ"/>
        </w:rPr>
        <w:t xml:space="preserve">Кентау қалалық емхана құрамындағы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психикалық денсаулық орталығы (штаттық бірліктер және тегін медициналық көмектің кепілдік берілген көлеміннің тізбесіне сәйкес қаралған дәрі дәрмектер)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="006500B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қосылуына орай, экономикалық жоспарлау және қаржыландыру бөлімі, 2023 жылға штаттық кестесін қайта қарап,</w:t>
      </w:r>
      <w:r w:rsidR="00CC10D6">
        <w:rPr>
          <w:rFonts w:ascii="Times New Roman" w:hAnsi="Times New Roman" w:cs="Times New Roman"/>
          <w:sz w:val="28"/>
          <w:szCs w:val="28"/>
          <w:lang w:val="kk-KZ"/>
        </w:rPr>
        <w:t xml:space="preserve"> шешім қабылданды.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ұсыныс дауысқа салынды.</w:t>
      </w:r>
    </w:p>
    <w:p w:rsidR="00CC10D6" w:rsidRDefault="00CC10D6" w:rsidP="00CC10D6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CC10D6" w:rsidRDefault="00CC10D6" w:rsidP="00CC10D6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«Қарсы» – жоқ, «Қалыс» – жоқ.</w:t>
      </w:r>
    </w:p>
    <w:p w:rsidR="00CC10D6" w:rsidRDefault="00CC10D6" w:rsidP="00CC10D6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10D6" w:rsidRDefault="00CC10D6" w:rsidP="00CC10D6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10D6" w:rsidRDefault="00CC10D6" w:rsidP="00CC10D6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Шешімі:</w:t>
      </w:r>
    </w:p>
    <w:p w:rsidR="00CC10D6" w:rsidRDefault="00CC10D6" w:rsidP="00CC10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C10D6" w:rsidRDefault="00CC10D6" w:rsidP="0065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Кәсіпорынның 202</w:t>
      </w:r>
      <w:r w:rsidR="006500B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 жылға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6500BD" w:rsidRPr="00650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Ұйымдық құрылымы қайта бекіт</w:t>
      </w:r>
      <w:r w:rsidR="00650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ілсін</w:t>
      </w:r>
    </w:p>
    <w:p w:rsidR="00CC10D6" w:rsidRDefault="00CC10D6" w:rsidP="00CC1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Шешім хаттамамен бекітілсін.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Дауыс беру қорытындылары жарияланды.</w:t>
      </w:r>
      <w:r>
        <w:rPr>
          <w:rFonts w:ascii="Times New Roman" w:hAnsi="Times New Roman" w:cs="Times New Roman"/>
          <w:sz w:val="28"/>
          <w:szCs w:val="28"/>
          <w:lang w:val="kk-KZ"/>
        </w:rPr>
        <w:t>Жиналыстың жабылу уақыты: сағат 11:00.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Молдабеков Ш.М 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       МӨР</w:t>
      </w:r>
    </w:p>
    <w:p w:rsidR="00CC10D6" w:rsidRDefault="00CC10D6" w:rsidP="00CC10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0D6" w:rsidRDefault="00CC10D6" w:rsidP="00CC10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lang w:val="kk-KZ"/>
        </w:rPr>
        <w:t xml:space="preserve">                                           __________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Салимбеков Ә.М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                                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Асым Б.Е  </w:t>
      </w:r>
    </w:p>
    <w:p w:rsidR="00CC10D6" w:rsidRDefault="00CC10D6" w:rsidP="00CC10D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Карасаева Г.Ж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          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Керимшеев А.Ф</w:t>
      </w: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CC10D6" w:rsidRDefault="00CC10D6" w:rsidP="00CC10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Махан Б.Т </w:t>
      </w:r>
    </w:p>
    <w:p w:rsidR="00CC10D6" w:rsidRDefault="00CC10D6" w:rsidP="00CC10D6">
      <w:pPr>
        <w:rPr>
          <w:lang w:val="kk-KZ"/>
        </w:rPr>
      </w:pPr>
    </w:p>
    <w:p w:rsidR="00CC10D6" w:rsidRDefault="00CC10D6" w:rsidP="00CC10D6">
      <w:pPr>
        <w:rPr>
          <w:lang w:val="kk-KZ"/>
        </w:rPr>
      </w:pPr>
    </w:p>
    <w:p w:rsidR="00CC10D6" w:rsidRDefault="00CC10D6" w:rsidP="00CC10D6">
      <w:pPr>
        <w:rPr>
          <w:lang w:val="kk-KZ"/>
        </w:rPr>
      </w:pPr>
    </w:p>
    <w:p w:rsidR="0037517E" w:rsidRPr="00CC10D6" w:rsidRDefault="0037517E">
      <w:pPr>
        <w:rPr>
          <w:lang w:val="kk-KZ"/>
        </w:rPr>
      </w:pPr>
    </w:p>
    <w:sectPr w:rsidR="0037517E" w:rsidRPr="00CC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C01"/>
    <w:multiLevelType w:val="hybridMultilevel"/>
    <w:tmpl w:val="758847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57AD7"/>
    <w:multiLevelType w:val="hybridMultilevel"/>
    <w:tmpl w:val="A7DC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BB"/>
    <w:rsid w:val="00234EA0"/>
    <w:rsid w:val="0037517E"/>
    <w:rsid w:val="006500BD"/>
    <w:rsid w:val="00705FBB"/>
    <w:rsid w:val="00BB2224"/>
    <w:rsid w:val="00C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0D6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C1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CC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0D6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C1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CC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2023-07-31T04:20:00Z</cp:lastPrinted>
  <dcterms:created xsi:type="dcterms:W3CDTF">2023-07-31T03:54:00Z</dcterms:created>
  <dcterms:modified xsi:type="dcterms:W3CDTF">2023-07-31T04:21:00Z</dcterms:modified>
</cp:coreProperties>
</file>