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  <w:lang w:val="ru-RU"/>
        </w:rPr>
      </w:pPr>
      <w:proofErr w:type="spellStart"/>
      <w:r w:rsidRPr="00E20B90">
        <w:rPr>
          <w:bCs w:val="0"/>
          <w:sz w:val="20"/>
          <w:szCs w:val="20"/>
          <w:lang w:val="ru-RU"/>
        </w:rPr>
        <w:t>Бекітілген</w:t>
      </w:r>
      <w:proofErr w:type="spellEnd"/>
    </w:p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  <w:lang w:val="ru-RU"/>
        </w:rPr>
      </w:pPr>
      <w:proofErr w:type="spellStart"/>
      <w:proofErr w:type="gramStart"/>
      <w:r w:rsidRPr="00E20B90">
        <w:rPr>
          <w:bCs w:val="0"/>
          <w:sz w:val="20"/>
          <w:szCs w:val="20"/>
          <w:lang w:val="ru-RU"/>
        </w:rPr>
        <w:t>ба</w:t>
      </w:r>
      <w:proofErr w:type="gramEnd"/>
      <w:r w:rsidRPr="00E20B90">
        <w:rPr>
          <w:bCs w:val="0"/>
          <w:sz w:val="20"/>
          <w:szCs w:val="20"/>
          <w:lang w:val="ru-RU"/>
        </w:rPr>
        <w:t>қылау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  <w:proofErr w:type="spellStart"/>
      <w:r w:rsidRPr="00E20B90">
        <w:rPr>
          <w:bCs w:val="0"/>
          <w:sz w:val="20"/>
          <w:szCs w:val="20"/>
          <w:lang w:val="ru-RU"/>
        </w:rPr>
        <w:t>кеңесінің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  <w:proofErr w:type="spellStart"/>
      <w:r w:rsidRPr="00E20B90">
        <w:rPr>
          <w:bCs w:val="0"/>
          <w:sz w:val="20"/>
          <w:szCs w:val="20"/>
          <w:lang w:val="ru-RU"/>
        </w:rPr>
        <w:t>шешімі</w:t>
      </w:r>
      <w:proofErr w:type="spellEnd"/>
    </w:p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  <w:lang w:val="ru-RU"/>
        </w:rPr>
      </w:pPr>
      <w:proofErr w:type="spellStart"/>
      <w:r w:rsidRPr="00E20B90">
        <w:rPr>
          <w:bCs w:val="0"/>
          <w:sz w:val="20"/>
          <w:szCs w:val="20"/>
          <w:lang w:val="ru-RU"/>
        </w:rPr>
        <w:t>Түркістан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  <w:proofErr w:type="spellStart"/>
      <w:r w:rsidRPr="00E20B90">
        <w:rPr>
          <w:bCs w:val="0"/>
          <w:sz w:val="20"/>
          <w:szCs w:val="20"/>
          <w:lang w:val="ru-RU"/>
        </w:rPr>
        <w:t>облысы</w:t>
      </w:r>
      <w:r w:rsidR="00733C34">
        <w:rPr>
          <w:bCs w:val="0"/>
          <w:sz w:val="20"/>
          <w:szCs w:val="20"/>
          <w:lang w:val="ru-RU"/>
        </w:rPr>
        <w:t>ның</w:t>
      </w:r>
      <w:proofErr w:type="spellEnd"/>
      <w:r w:rsidR="00733C34">
        <w:rPr>
          <w:bCs w:val="0"/>
          <w:sz w:val="20"/>
          <w:szCs w:val="20"/>
          <w:lang w:val="ru-RU"/>
        </w:rPr>
        <w:t xml:space="preserve"> </w:t>
      </w:r>
      <w:proofErr w:type="spellStart"/>
      <w:r w:rsidRPr="00E20B90">
        <w:rPr>
          <w:bCs w:val="0"/>
          <w:sz w:val="20"/>
          <w:szCs w:val="20"/>
          <w:lang w:val="ru-RU"/>
        </w:rPr>
        <w:t>денсаулық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  <w:proofErr w:type="spellStart"/>
      <w:r w:rsidRPr="00E20B90">
        <w:rPr>
          <w:bCs w:val="0"/>
          <w:sz w:val="20"/>
          <w:szCs w:val="20"/>
          <w:lang w:val="ru-RU"/>
        </w:rPr>
        <w:t>сақтау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  <w:proofErr w:type="spellStart"/>
      <w:r w:rsidR="00733C34">
        <w:rPr>
          <w:bCs w:val="0"/>
          <w:sz w:val="20"/>
          <w:szCs w:val="20"/>
          <w:lang w:val="ru-RU"/>
        </w:rPr>
        <w:t>басқармасының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</w:p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  <w:lang w:val="ru-RU"/>
        </w:rPr>
      </w:pPr>
      <w:r w:rsidRPr="00E20B90">
        <w:rPr>
          <w:bCs w:val="0"/>
          <w:sz w:val="20"/>
          <w:szCs w:val="20"/>
          <w:lang w:val="ru-RU"/>
        </w:rPr>
        <w:t>«</w:t>
      </w:r>
      <w:proofErr w:type="spellStart"/>
      <w:r w:rsidRPr="00E20B90">
        <w:rPr>
          <w:bCs w:val="0"/>
          <w:sz w:val="20"/>
          <w:szCs w:val="20"/>
          <w:lang w:val="ru-RU"/>
        </w:rPr>
        <w:t>Облыстық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  <w:proofErr w:type="spellStart"/>
      <w:r w:rsidRPr="00E20B90">
        <w:rPr>
          <w:bCs w:val="0"/>
          <w:sz w:val="20"/>
          <w:szCs w:val="20"/>
          <w:lang w:val="ru-RU"/>
        </w:rPr>
        <w:t>психикалық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  <w:proofErr w:type="spellStart"/>
      <w:r w:rsidRPr="00E20B90">
        <w:rPr>
          <w:bCs w:val="0"/>
          <w:sz w:val="20"/>
          <w:szCs w:val="20"/>
          <w:lang w:val="ru-RU"/>
        </w:rPr>
        <w:t>денсаулық</w:t>
      </w:r>
      <w:proofErr w:type="spellEnd"/>
      <w:r w:rsidRPr="00E20B90">
        <w:rPr>
          <w:bCs w:val="0"/>
          <w:sz w:val="20"/>
          <w:szCs w:val="20"/>
          <w:lang w:val="ru-RU"/>
        </w:rPr>
        <w:t xml:space="preserve"> </w:t>
      </w:r>
      <w:proofErr w:type="spellStart"/>
      <w:r w:rsidRPr="00E20B90">
        <w:rPr>
          <w:bCs w:val="0"/>
          <w:sz w:val="20"/>
          <w:szCs w:val="20"/>
          <w:lang w:val="ru-RU"/>
        </w:rPr>
        <w:t>орталығы</w:t>
      </w:r>
      <w:proofErr w:type="spellEnd"/>
      <w:r w:rsidRPr="00E20B90">
        <w:rPr>
          <w:bCs w:val="0"/>
          <w:sz w:val="20"/>
          <w:szCs w:val="20"/>
          <w:lang w:val="ru-RU"/>
        </w:rPr>
        <w:t>» ШЖҚ МКК</w:t>
      </w:r>
    </w:p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  <w:lang w:val="ru-RU"/>
        </w:rPr>
      </w:pPr>
    </w:p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</w:rPr>
      </w:pPr>
      <w:r w:rsidRPr="00E20B90">
        <w:rPr>
          <w:bCs w:val="0"/>
          <w:sz w:val="20"/>
          <w:szCs w:val="20"/>
        </w:rPr>
        <w:t>№1 қосымша</w:t>
      </w:r>
    </w:p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</w:rPr>
      </w:pPr>
      <w:r w:rsidRPr="00E20B90">
        <w:rPr>
          <w:bCs w:val="0"/>
          <w:sz w:val="20"/>
          <w:szCs w:val="20"/>
        </w:rPr>
        <w:t>бақылау кеңесінің күндізгі отырысының хаттамасына</w:t>
      </w:r>
    </w:p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</w:rPr>
      </w:pPr>
      <w:r w:rsidRPr="00E20B90">
        <w:rPr>
          <w:bCs w:val="0"/>
          <w:sz w:val="20"/>
          <w:szCs w:val="20"/>
        </w:rPr>
        <w:t>Түркістан облысы</w:t>
      </w:r>
      <w:r w:rsidR="00733C34">
        <w:rPr>
          <w:bCs w:val="0"/>
          <w:sz w:val="20"/>
          <w:szCs w:val="20"/>
        </w:rPr>
        <w:t>ның</w:t>
      </w:r>
      <w:r w:rsidRPr="00E20B90">
        <w:rPr>
          <w:bCs w:val="0"/>
          <w:sz w:val="20"/>
          <w:szCs w:val="20"/>
        </w:rPr>
        <w:t xml:space="preserve"> денсаулық сақтау </w:t>
      </w:r>
      <w:r w:rsidR="00733C34">
        <w:rPr>
          <w:bCs w:val="0"/>
          <w:sz w:val="20"/>
          <w:szCs w:val="20"/>
        </w:rPr>
        <w:t>басқармасының</w:t>
      </w:r>
      <w:r w:rsidRPr="00E20B90">
        <w:rPr>
          <w:bCs w:val="0"/>
          <w:sz w:val="20"/>
          <w:szCs w:val="20"/>
        </w:rPr>
        <w:t xml:space="preserve"> </w:t>
      </w:r>
    </w:p>
    <w:p w:rsidR="007E659F" w:rsidRPr="00E20B90" w:rsidRDefault="007E659F" w:rsidP="007E659F">
      <w:pPr>
        <w:pStyle w:val="a3"/>
        <w:jc w:val="right"/>
        <w:rPr>
          <w:bCs w:val="0"/>
          <w:sz w:val="20"/>
          <w:szCs w:val="20"/>
        </w:rPr>
      </w:pPr>
      <w:r w:rsidRPr="00E20B90">
        <w:rPr>
          <w:bCs w:val="0"/>
          <w:sz w:val="20"/>
          <w:szCs w:val="20"/>
        </w:rPr>
        <w:t>«Облыстық психикалық денсаулық орталығы» ШЖҚ МКК</w:t>
      </w:r>
    </w:p>
    <w:p w:rsidR="007E659F" w:rsidRPr="00EF3AE1" w:rsidRDefault="007E659F" w:rsidP="007E659F">
      <w:pPr>
        <w:pStyle w:val="a3"/>
        <w:jc w:val="right"/>
      </w:pPr>
      <w:r w:rsidRPr="00E20B90">
        <w:rPr>
          <w:bCs w:val="0"/>
          <w:sz w:val="20"/>
          <w:szCs w:val="20"/>
        </w:rPr>
        <w:t>2023 жылғы «</w:t>
      </w:r>
      <w:r w:rsidR="00E20B90" w:rsidRPr="00E20B90">
        <w:rPr>
          <w:bCs w:val="0"/>
          <w:sz w:val="20"/>
          <w:szCs w:val="20"/>
        </w:rPr>
        <w:t>19</w:t>
      </w:r>
      <w:r w:rsidRPr="00E20B90">
        <w:rPr>
          <w:bCs w:val="0"/>
          <w:sz w:val="20"/>
          <w:szCs w:val="20"/>
        </w:rPr>
        <w:t xml:space="preserve">» желтоқсандағы № </w:t>
      </w:r>
      <w:r w:rsidR="003B41E6" w:rsidRPr="00E20B90">
        <w:rPr>
          <w:bCs w:val="0"/>
          <w:sz w:val="20"/>
          <w:szCs w:val="20"/>
        </w:rPr>
        <w:t>5</w:t>
      </w:r>
      <w:r w:rsidRPr="00E20B90">
        <w:rPr>
          <w:bCs w:val="0"/>
          <w:sz w:val="20"/>
          <w:szCs w:val="20"/>
        </w:rPr>
        <w:t xml:space="preserve"> хаттамаға</w:t>
      </w:r>
    </w:p>
    <w:p w:rsidR="007E659F" w:rsidRPr="00EF3AE1" w:rsidRDefault="007E659F" w:rsidP="007E659F">
      <w:pPr>
        <w:pStyle w:val="a3"/>
        <w:jc w:val="right"/>
      </w:pPr>
    </w:p>
    <w:p w:rsidR="00733C34" w:rsidRDefault="00733C34" w:rsidP="007E659F">
      <w:pPr>
        <w:pStyle w:val="a3"/>
        <w:jc w:val="center"/>
        <w:rPr>
          <w:rFonts w:eastAsiaTheme="minorHAnsi"/>
          <w:bCs w:val="0"/>
          <w:sz w:val="28"/>
          <w:szCs w:val="28"/>
        </w:rPr>
      </w:pPr>
    </w:p>
    <w:p w:rsidR="007E659F" w:rsidRPr="00E20B90" w:rsidRDefault="007E659F" w:rsidP="007E659F">
      <w:pPr>
        <w:pStyle w:val="a3"/>
        <w:jc w:val="center"/>
        <w:rPr>
          <w:rFonts w:eastAsiaTheme="minorHAnsi"/>
          <w:bCs w:val="0"/>
          <w:sz w:val="28"/>
          <w:szCs w:val="28"/>
        </w:rPr>
      </w:pPr>
      <w:r w:rsidRPr="00E20B90">
        <w:rPr>
          <w:rFonts w:eastAsiaTheme="minorHAnsi"/>
          <w:bCs w:val="0"/>
          <w:sz w:val="28"/>
          <w:szCs w:val="28"/>
        </w:rPr>
        <w:t>Түркістан облысы</w:t>
      </w:r>
      <w:r w:rsidR="00733C34">
        <w:rPr>
          <w:rFonts w:eastAsiaTheme="minorHAnsi"/>
          <w:bCs w:val="0"/>
          <w:sz w:val="28"/>
          <w:szCs w:val="28"/>
        </w:rPr>
        <w:t xml:space="preserve">ның </w:t>
      </w:r>
      <w:r w:rsidRPr="00E20B90">
        <w:rPr>
          <w:rFonts w:eastAsiaTheme="minorHAnsi"/>
          <w:bCs w:val="0"/>
          <w:sz w:val="28"/>
          <w:szCs w:val="28"/>
        </w:rPr>
        <w:t xml:space="preserve">денсаулық сақтау басқармасының </w:t>
      </w:r>
    </w:p>
    <w:p w:rsidR="00733C34" w:rsidRDefault="007E659F" w:rsidP="003B41E6">
      <w:pPr>
        <w:pStyle w:val="a3"/>
        <w:jc w:val="center"/>
        <w:rPr>
          <w:rFonts w:eastAsiaTheme="minorHAnsi"/>
          <w:bCs w:val="0"/>
          <w:sz w:val="28"/>
          <w:szCs w:val="28"/>
        </w:rPr>
      </w:pPr>
      <w:r w:rsidRPr="00E20B90">
        <w:rPr>
          <w:rFonts w:eastAsiaTheme="minorHAnsi"/>
          <w:bCs w:val="0"/>
          <w:sz w:val="28"/>
          <w:szCs w:val="28"/>
        </w:rPr>
        <w:t>«Облыстық психикалық денсаулық орталығы» ШЖҚ МКК</w:t>
      </w:r>
      <w:r w:rsidR="00733C34">
        <w:rPr>
          <w:rFonts w:eastAsiaTheme="minorHAnsi"/>
          <w:bCs w:val="0"/>
          <w:sz w:val="28"/>
          <w:szCs w:val="28"/>
        </w:rPr>
        <w:t>-ны</w:t>
      </w:r>
      <w:r w:rsidRPr="00E20B90">
        <w:rPr>
          <w:rFonts w:eastAsiaTheme="minorHAnsi"/>
          <w:bCs w:val="0"/>
          <w:sz w:val="28"/>
          <w:szCs w:val="28"/>
        </w:rPr>
        <w:t xml:space="preserve"> </w:t>
      </w:r>
    </w:p>
    <w:p w:rsidR="003B41E6" w:rsidRPr="00E20B90" w:rsidRDefault="007E659F" w:rsidP="003B41E6">
      <w:pPr>
        <w:pStyle w:val="a3"/>
        <w:jc w:val="center"/>
        <w:rPr>
          <w:rFonts w:eastAsiaTheme="minorHAnsi"/>
          <w:bCs w:val="0"/>
          <w:sz w:val="28"/>
          <w:szCs w:val="28"/>
        </w:rPr>
      </w:pPr>
      <w:r w:rsidRPr="00E20B90">
        <w:rPr>
          <w:rFonts w:eastAsiaTheme="minorHAnsi"/>
          <w:bCs w:val="0"/>
          <w:sz w:val="28"/>
          <w:szCs w:val="28"/>
        </w:rPr>
        <w:t>Байқау кеңесі</w:t>
      </w:r>
      <w:r w:rsidR="003B41E6" w:rsidRPr="00E20B90">
        <w:rPr>
          <w:rFonts w:eastAsiaTheme="minorHAnsi"/>
          <w:bCs w:val="0"/>
          <w:sz w:val="28"/>
          <w:szCs w:val="28"/>
        </w:rPr>
        <w:t xml:space="preserve">нің </w:t>
      </w:r>
      <w:r w:rsidRPr="00E20B90">
        <w:rPr>
          <w:rFonts w:eastAsiaTheme="minorHAnsi"/>
          <w:bCs w:val="0"/>
          <w:sz w:val="28"/>
          <w:szCs w:val="28"/>
        </w:rPr>
        <w:t>2024 жылға</w:t>
      </w:r>
      <w:r w:rsidR="00733C34">
        <w:rPr>
          <w:rFonts w:eastAsiaTheme="minorHAnsi"/>
          <w:bCs w:val="0"/>
          <w:sz w:val="28"/>
          <w:szCs w:val="28"/>
        </w:rPr>
        <w:t xml:space="preserve"> арналған</w:t>
      </w:r>
      <w:bookmarkStart w:id="0" w:name="_GoBack"/>
      <w:bookmarkEnd w:id="0"/>
    </w:p>
    <w:p w:rsidR="003B41E6" w:rsidRPr="00E20B90" w:rsidRDefault="003B41E6" w:rsidP="003B41E6">
      <w:pPr>
        <w:pStyle w:val="a3"/>
        <w:jc w:val="center"/>
        <w:rPr>
          <w:rFonts w:eastAsiaTheme="minorHAnsi"/>
          <w:bCs w:val="0"/>
          <w:sz w:val="28"/>
          <w:szCs w:val="28"/>
        </w:rPr>
      </w:pPr>
      <w:r w:rsidRPr="00E20B90">
        <w:rPr>
          <w:rFonts w:eastAsiaTheme="minorHAnsi"/>
          <w:bCs w:val="0"/>
          <w:sz w:val="28"/>
          <w:szCs w:val="28"/>
        </w:rPr>
        <w:t xml:space="preserve"> ЖҰМЫС ЖОСПАРЫ</w:t>
      </w:r>
    </w:p>
    <w:p w:rsidR="007E659F" w:rsidRPr="00EF3AE1" w:rsidRDefault="007E659F" w:rsidP="007E659F">
      <w:pPr>
        <w:pStyle w:val="a3"/>
        <w:jc w:val="center"/>
        <w:rPr>
          <w:rFonts w:eastAsiaTheme="minorHAnsi"/>
          <w:bCs w:val="0"/>
          <w:lang w:val="ru-RU"/>
        </w:rPr>
      </w:pPr>
    </w:p>
    <w:p w:rsidR="007E659F" w:rsidRPr="00EF3AE1" w:rsidRDefault="007E659F" w:rsidP="007E659F">
      <w:pPr>
        <w:pStyle w:val="a3"/>
        <w:jc w:val="center"/>
      </w:pPr>
    </w:p>
    <w:tbl>
      <w:tblPr>
        <w:tblStyle w:val="TableNormal"/>
        <w:tblW w:w="1545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6"/>
        <w:gridCol w:w="5654"/>
        <w:gridCol w:w="2410"/>
        <w:gridCol w:w="2136"/>
      </w:tblGrid>
      <w:tr w:rsidR="007E659F" w:rsidRPr="00EF3AE1" w:rsidTr="00B53449">
        <w:trPr>
          <w:trHeight w:val="60"/>
        </w:trPr>
        <w:tc>
          <w:tcPr>
            <w:tcW w:w="42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3AE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B534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3AE1">
              <w:rPr>
                <w:rFonts w:ascii="Times New Roman" w:hAnsi="Times New Roman" w:cs="Times New Roman"/>
                <w:lang w:val="kk-KZ"/>
              </w:rPr>
              <w:t>Мәселенің атауы</w:t>
            </w:r>
          </w:p>
        </w:tc>
        <w:tc>
          <w:tcPr>
            <w:tcW w:w="5654" w:type="dxa"/>
            <w:shd w:val="clear" w:color="auto" w:fill="auto"/>
          </w:tcPr>
          <w:p w:rsidR="007E659F" w:rsidRPr="00EF3AE1" w:rsidRDefault="007E659F" w:rsidP="00B534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3AE1">
              <w:rPr>
                <w:rFonts w:ascii="Times New Roman" w:hAnsi="Times New Roman" w:cs="Times New Roman"/>
                <w:lang w:val="kk-KZ"/>
              </w:rPr>
              <w:t>Қадағалау кеңесінде мәселені қарау қажеттілігінің негіздемесі (құзыреті)</w:t>
            </w:r>
          </w:p>
        </w:tc>
        <w:tc>
          <w:tcPr>
            <w:tcW w:w="2410" w:type="dxa"/>
            <w:shd w:val="clear" w:color="auto" w:fill="auto"/>
          </w:tcPr>
          <w:p w:rsidR="007E659F" w:rsidRPr="00EF3AE1" w:rsidRDefault="007E659F" w:rsidP="00B534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3AE1">
              <w:rPr>
                <w:rFonts w:ascii="Times New Roman" w:hAnsi="Times New Roman" w:cs="Times New Roman"/>
                <w:lang w:val="kk-KZ"/>
              </w:rPr>
              <w:t>Қарау мерзімі (тоқсан немесе ай)</w:t>
            </w:r>
          </w:p>
        </w:tc>
        <w:tc>
          <w:tcPr>
            <w:tcW w:w="2136" w:type="dxa"/>
            <w:shd w:val="clear" w:color="auto" w:fill="auto"/>
          </w:tcPr>
          <w:p w:rsidR="007E659F" w:rsidRPr="00EF3AE1" w:rsidRDefault="007E659F" w:rsidP="00B534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F3AE1">
              <w:rPr>
                <w:rFonts w:ascii="Times New Roman" w:hAnsi="Times New Roman" w:cs="Times New Roman"/>
                <w:lang w:val="kk-KZ"/>
              </w:rPr>
              <w:t>Жауапты тұлға</w:t>
            </w:r>
          </w:p>
        </w:tc>
      </w:tr>
      <w:tr w:rsidR="007E659F" w:rsidRPr="00EF3AE1" w:rsidTr="00B53449">
        <w:trPr>
          <w:trHeight w:val="78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Кәсіпорынның</w:t>
            </w:r>
            <w:r w:rsidRPr="00EF3AE1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EF3AE1">
              <w:rPr>
                <w:sz w:val="20"/>
                <w:szCs w:val="20"/>
              </w:rPr>
              <w:t xml:space="preserve"> жылға арналған жылдық қаржылық есептілігін алдын ала бекіту туралы</w:t>
            </w:r>
          </w:p>
        </w:tc>
        <w:tc>
          <w:tcPr>
            <w:tcW w:w="5654" w:type="dxa"/>
            <w:shd w:val="clear" w:color="auto" w:fill="auto"/>
          </w:tcPr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«Мемлекеттік мүлік туралы» Қазақстан Республикасы Заңының 149-бабы 1-тармағының 2) тармақшасы;</w:t>
            </w:r>
          </w:p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Жарғы.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30 сәуірден кешіктірмей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Бас бухгалтер</w:t>
            </w:r>
          </w:p>
        </w:tc>
      </w:tr>
      <w:tr w:rsidR="007E659F" w:rsidRPr="00EF3AE1" w:rsidTr="00B53449">
        <w:trPr>
          <w:trHeight w:val="70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Кәсіп</w:t>
            </w:r>
            <w:r>
              <w:rPr>
                <w:sz w:val="20"/>
                <w:szCs w:val="20"/>
              </w:rPr>
              <w:t>орынның</w:t>
            </w:r>
            <w:r w:rsidRPr="00EF3AE1">
              <w:rPr>
                <w:sz w:val="20"/>
                <w:szCs w:val="20"/>
              </w:rPr>
              <w:t xml:space="preserve"> дамытудың 202</w:t>
            </w:r>
            <w:r>
              <w:rPr>
                <w:sz w:val="20"/>
                <w:szCs w:val="20"/>
              </w:rPr>
              <w:t>2</w:t>
            </w:r>
            <w:r w:rsidRPr="00EF3AE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EF3AE1">
              <w:rPr>
                <w:sz w:val="20"/>
                <w:szCs w:val="20"/>
              </w:rPr>
              <w:t xml:space="preserve"> жылдарға арналған жоспарының 202</w:t>
            </w:r>
            <w:r>
              <w:rPr>
                <w:sz w:val="20"/>
                <w:szCs w:val="20"/>
              </w:rPr>
              <w:t>4</w:t>
            </w:r>
            <w:r w:rsidRPr="00EF3AE1">
              <w:rPr>
                <w:sz w:val="20"/>
                <w:szCs w:val="20"/>
              </w:rPr>
              <w:t xml:space="preserve"> жылғы жартыжылдық қайта қарау жобасына қорытынды беру туралы.</w:t>
            </w:r>
          </w:p>
        </w:tc>
        <w:tc>
          <w:tcPr>
            <w:tcW w:w="5654" w:type="dxa"/>
            <w:shd w:val="clear" w:color="auto" w:fill="auto"/>
          </w:tcPr>
          <w:p w:rsidR="007E659F" w:rsidRPr="00644D8D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b/>
                <w:sz w:val="20"/>
                <w:szCs w:val="20"/>
              </w:rPr>
              <w:t xml:space="preserve">- </w:t>
            </w:r>
            <w:r w:rsidRPr="00644D8D">
              <w:rPr>
                <w:sz w:val="20"/>
                <w:szCs w:val="20"/>
              </w:rPr>
              <w:t>«Мемлекеттік мүлік туралы» Қазақстан Республикасы Заңының 149-бабы 1-тармағының 1) тармақшасы;</w:t>
            </w:r>
          </w:p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644D8D">
              <w:rPr>
                <w:sz w:val="20"/>
                <w:szCs w:val="20"/>
              </w:rPr>
              <w:t>- 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орындалуына мониторинг және бағалау жүргізу, сондай-ақ олардың орындалуы туралы есептерді әзірлеу және ұсыну қағидаларының 34-тармағы Қазақстан Республикасы Ұлттық экономика министрінің 2019 жылғы 14 ақпандағы No он төрт бұйрығымен.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20 мамырдан кешіктірмей (жартыжылдық даму жоспарын нақтылау)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Бас бухгалтер /экономист</w:t>
            </w:r>
          </w:p>
        </w:tc>
      </w:tr>
      <w:tr w:rsidR="007E659F" w:rsidRPr="00EF3AE1" w:rsidTr="00B53449">
        <w:trPr>
          <w:trHeight w:val="273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Кәсіпорынды дамытудың 202</w:t>
            </w:r>
            <w:r>
              <w:rPr>
                <w:sz w:val="20"/>
                <w:szCs w:val="20"/>
              </w:rPr>
              <w:t>4</w:t>
            </w:r>
            <w:r w:rsidRPr="00EF3AE1">
              <w:rPr>
                <w:sz w:val="20"/>
                <w:szCs w:val="20"/>
              </w:rPr>
              <w:t xml:space="preserve"> жылға арналған жоспарын іске асыру туралы жылдық есептің жобасын бекіту туралы</w:t>
            </w:r>
          </w:p>
        </w:tc>
        <w:tc>
          <w:tcPr>
            <w:tcW w:w="5654" w:type="dxa"/>
            <w:shd w:val="clear" w:color="auto" w:fill="auto"/>
          </w:tcPr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«Мемлекеттік мүлік туралы» Қазақстан Республикасы Заңының 149-бабы 1-тармағының 1) тармақшасы;</w:t>
            </w:r>
          </w:p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Жарғы;</w:t>
            </w:r>
          </w:p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 xml:space="preserve">- Мемлекет бақылайтын акционерлік қоғамдар мен </w:t>
            </w:r>
            <w:r w:rsidRPr="00EF3AE1">
              <w:rPr>
                <w:sz w:val="20"/>
                <w:szCs w:val="20"/>
              </w:rPr>
              <w:lastRenderedPageBreak/>
              <w:t>жауапкершілігі шектеулі серіктестіктердің, мемлекеттік кәсіпорындардың даму жоспарларын әзірлеу, бекіту, олардың орындалуына мониторинг және бағалау жүргізу, сондай-ақ олардың орындалуы туралы есептерді әзірлеу және ұсыну қағидаларының 39-тармағы Қазақстан Республикасы Ұлттық экономика министрінің 2019 жылғы 14 ақпандағы No он төрт бұйрығымен.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lastRenderedPageBreak/>
              <w:t>30 маусымнан кешіктірмей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Бас бухгалтер /экономист</w:t>
            </w:r>
          </w:p>
        </w:tc>
      </w:tr>
      <w:tr w:rsidR="007E659F" w:rsidRPr="00EF3AE1" w:rsidTr="00B53449">
        <w:trPr>
          <w:trHeight w:val="325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F3AE1">
              <w:rPr>
                <w:sz w:val="20"/>
                <w:szCs w:val="20"/>
              </w:rPr>
              <w:t xml:space="preserve"> жылдың соңында </w:t>
            </w:r>
            <w:r>
              <w:rPr>
                <w:sz w:val="20"/>
                <w:szCs w:val="20"/>
              </w:rPr>
              <w:t>Кәсіпорынның</w:t>
            </w:r>
            <w:r w:rsidRPr="00EF3AE1">
              <w:rPr>
                <w:sz w:val="20"/>
                <w:szCs w:val="20"/>
              </w:rPr>
              <w:t xml:space="preserve"> қарамағында қалған таза табысты бөлу туралы</w:t>
            </w:r>
          </w:p>
        </w:tc>
        <w:tc>
          <w:tcPr>
            <w:tcW w:w="5654" w:type="dxa"/>
            <w:shd w:val="clear" w:color="auto" w:fill="auto"/>
          </w:tcPr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«Мемлекеттік мүлік туралы» Қазақстан Республикасы Заңының 149-бабы 1-тармағының 3) тармақшасы;</w:t>
            </w:r>
          </w:p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Жарғы.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30 маусымнан кешіктірмей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Бас бухгалтер /экономист</w:t>
            </w:r>
          </w:p>
        </w:tc>
      </w:tr>
      <w:tr w:rsidR="007E659F" w:rsidRPr="00EF3AE1" w:rsidTr="00B53449">
        <w:trPr>
          <w:trHeight w:val="70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Кәсіпорынның 202</w:t>
            </w:r>
            <w:r>
              <w:rPr>
                <w:sz w:val="20"/>
                <w:szCs w:val="20"/>
              </w:rPr>
              <w:t>3</w:t>
            </w:r>
            <w:r w:rsidRPr="00EF3AE1">
              <w:rPr>
                <w:sz w:val="20"/>
                <w:szCs w:val="20"/>
              </w:rPr>
              <w:t xml:space="preserve"> жылға арналған стратегиялық жоспарының орындалуы туралы есепті қарау туралы</w:t>
            </w:r>
          </w:p>
        </w:tc>
        <w:tc>
          <w:tcPr>
            <w:tcW w:w="5654" w:type="dxa"/>
            <w:shd w:val="clear" w:color="auto" w:fill="auto"/>
          </w:tcPr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«Мемлекеттік мүлік туралы» Қазақстан Республикасы Заңының 149-бабы 1-тармағы екінші бөлігінің 7) тармақшасы;</w:t>
            </w:r>
          </w:p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Қоғамның Жарғысы.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30 маусымнан кешіктірмей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Кәсіпорын басшысы</w:t>
            </w:r>
          </w:p>
        </w:tc>
      </w:tr>
      <w:tr w:rsidR="007E659F" w:rsidRPr="00EF3AE1" w:rsidTr="00B53449">
        <w:trPr>
          <w:trHeight w:val="1196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Кәсіп</w:t>
            </w:r>
            <w:r>
              <w:rPr>
                <w:sz w:val="20"/>
                <w:szCs w:val="20"/>
              </w:rPr>
              <w:t>орынның</w:t>
            </w:r>
            <w:r w:rsidRPr="00EF3AE1">
              <w:rPr>
                <w:sz w:val="20"/>
                <w:szCs w:val="20"/>
              </w:rPr>
              <w:t xml:space="preserve"> дамытудың 2022-2026 жылдарға арналған жоспарының 202</w:t>
            </w:r>
            <w:r>
              <w:rPr>
                <w:sz w:val="20"/>
                <w:szCs w:val="20"/>
              </w:rPr>
              <w:t>4</w:t>
            </w:r>
            <w:r w:rsidRPr="00EF3AE1">
              <w:rPr>
                <w:sz w:val="20"/>
                <w:szCs w:val="20"/>
              </w:rPr>
              <w:t>-ші бөлігіндегі жыл сайынғы нақтылау жобасына қорытынды беру туралы.</w:t>
            </w:r>
          </w:p>
        </w:tc>
        <w:tc>
          <w:tcPr>
            <w:tcW w:w="5654" w:type="dxa"/>
            <w:shd w:val="clear" w:color="auto" w:fill="auto"/>
          </w:tcPr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«Мемлекеттік мүлік туралы» Қазақстан Республикасы Заңының 149-бабы 1-тармағының 1) тармақшасы;</w:t>
            </w:r>
          </w:p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Мемлекет бақылайтын акционерлік қоғамдар мен жауапкершілігі шектеулі серіктестіктердің, мемлекеттік кәсіпорындардың даму жоспарларын әзірлеу, бекіту, олардың орындалуын бақылау және бағалау, сондай-ақ олардың орындалуы туралы есептерді әзірлеу және ұсыну қағидаларының 26-тармағы; Қазақстан Республикасы Ұлттық экономика министрінің 2019 жылғы 14 ақпандағы No он төрт бұйрығымен бекітілген.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20 қазаннан кешіктірмей (жылдық даму жоспарын нақтылау)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Бас бухгалтер /экономист</w:t>
            </w:r>
          </w:p>
        </w:tc>
      </w:tr>
      <w:tr w:rsidR="007E659F" w:rsidRPr="00EF3AE1" w:rsidTr="00B53449">
        <w:trPr>
          <w:trHeight w:val="792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B53449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Кәсіпорынның даму жоспарында бекітілген қаражат шегінде қызметкерлерге, кәсіпорын басшысына, оның орынбасарларына, бас бухгалтеріне үстемеақы белгілеу, сыйлықақылар белгілеу және қосымша қаржы көздерінен материалдық көмек көрсету туралы шешімдер қабылдау.</w:t>
            </w:r>
          </w:p>
        </w:tc>
        <w:tc>
          <w:tcPr>
            <w:tcW w:w="5654" w:type="dxa"/>
            <w:shd w:val="clear" w:color="auto" w:fill="auto"/>
          </w:tcPr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«Мемлекеттік мүлік туралы» Қазақстан Республикасы Заңының 149-бабы 1-тармағының 6) тармақшасы;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Қажетінше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Бас бухгалтер /экономист</w:t>
            </w:r>
          </w:p>
        </w:tc>
      </w:tr>
      <w:tr w:rsidR="007E659F" w:rsidRPr="00EF3AE1" w:rsidTr="00B53449">
        <w:trPr>
          <w:trHeight w:val="70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ind w:left="74" w:right="74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F3AE1">
              <w:rPr>
                <w:sz w:val="20"/>
                <w:szCs w:val="20"/>
              </w:rPr>
              <w:t xml:space="preserve"> жылға арналған кәсіпорындарға жылдық қаржылық есептіліктің аудиті бойынша аудиторлық ұйымның қызметіне ақы төлеу мөлшерін анықтау туралы</w:t>
            </w:r>
          </w:p>
        </w:tc>
        <w:tc>
          <w:tcPr>
            <w:tcW w:w="5654" w:type="dxa"/>
            <w:shd w:val="clear" w:color="auto" w:fill="auto"/>
          </w:tcPr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jc w:val="both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«Мемлекеттік мүлік туралы» Қазақстан Республикасы Заңының 149-бабы екінші бөлігінің 4) тармақшасы;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30 желтоқсаннан кешіктірмей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Бас бухгалтер</w:t>
            </w:r>
          </w:p>
        </w:tc>
      </w:tr>
      <w:tr w:rsidR="007E659F" w:rsidRPr="00EF3AE1" w:rsidTr="00B53449">
        <w:trPr>
          <w:trHeight w:val="459"/>
        </w:trPr>
        <w:tc>
          <w:tcPr>
            <w:tcW w:w="426" w:type="dxa"/>
            <w:shd w:val="clear" w:color="auto" w:fill="auto"/>
          </w:tcPr>
          <w:p w:rsidR="007E659F" w:rsidRPr="00EF3AE1" w:rsidRDefault="007E659F" w:rsidP="007E659F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vAlign w:val="center"/>
          </w:tcPr>
          <w:p w:rsidR="007E659F" w:rsidRPr="00EF3AE1" w:rsidRDefault="007E659F" w:rsidP="007E659F">
            <w:pPr>
              <w:pStyle w:val="TableParagraph"/>
              <w:ind w:left="74" w:right="74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F3AE1">
              <w:rPr>
                <w:sz w:val="20"/>
                <w:szCs w:val="20"/>
              </w:rPr>
              <w:t xml:space="preserve"> жылға арналған Б</w:t>
            </w:r>
            <w:r>
              <w:rPr>
                <w:sz w:val="20"/>
                <w:szCs w:val="20"/>
              </w:rPr>
              <w:t>К</w:t>
            </w:r>
            <w:r w:rsidRPr="00EF3AE1">
              <w:rPr>
                <w:sz w:val="20"/>
                <w:szCs w:val="20"/>
              </w:rPr>
              <w:t xml:space="preserve"> жұмыс жоспарын бекіту туралы</w:t>
            </w:r>
          </w:p>
        </w:tc>
        <w:tc>
          <w:tcPr>
            <w:tcW w:w="5654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tabs>
                <w:tab w:val="left" w:pos="257"/>
              </w:tabs>
              <w:ind w:left="68" w:right="142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- Ұлттық жиналыс туралы ереже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 w:rsidRPr="00EF3AE1">
              <w:rPr>
                <w:sz w:val="20"/>
                <w:szCs w:val="20"/>
              </w:rPr>
              <w:t>30 желтоқсаннан кешіктірмей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E659F" w:rsidRPr="00EF3AE1" w:rsidRDefault="007E659F" w:rsidP="00B534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БК</w:t>
            </w:r>
            <w:r w:rsidRPr="00EF3AE1">
              <w:rPr>
                <w:sz w:val="20"/>
                <w:szCs w:val="20"/>
              </w:rPr>
              <w:t xml:space="preserve"> хатшысы</w:t>
            </w:r>
          </w:p>
        </w:tc>
      </w:tr>
    </w:tbl>
    <w:p w:rsidR="007E659F" w:rsidRPr="00EF3AE1" w:rsidRDefault="007E659F" w:rsidP="007E659F">
      <w:pPr>
        <w:pStyle w:val="a3"/>
        <w:rPr>
          <w:sz w:val="16"/>
          <w:szCs w:val="16"/>
          <w:lang w:val="en-US"/>
        </w:rPr>
      </w:pPr>
    </w:p>
    <w:p w:rsidR="007E659F" w:rsidRPr="00EF3AE1" w:rsidRDefault="007E659F" w:rsidP="007E659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01AAB" w:rsidRDefault="00501AAB"/>
    <w:sectPr w:rsidR="00501AAB" w:rsidSect="00AE6E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FCB"/>
    <w:multiLevelType w:val="hybridMultilevel"/>
    <w:tmpl w:val="D9BC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3E"/>
    <w:rsid w:val="000C023E"/>
    <w:rsid w:val="003B41E6"/>
    <w:rsid w:val="00501AAB"/>
    <w:rsid w:val="00733C34"/>
    <w:rsid w:val="007E659F"/>
    <w:rsid w:val="00C46E26"/>
    <w:rsid w:val="00E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E659F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7E659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5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6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E659F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7E659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2023-12-19T04:16:00Z</cp:lastPrinted>
  <dcterms:created xsi:type="dcterms:W3CDTF">2023-11-27T04:25:00Z</dcterms:created>
  <dcterms:modified xsi:type="dcterms:W3CDTF">2023-12-19T04:25:00Z</dcterms:modified>
</cp:coreProperties>
</file>